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4814C" w14:textId="1A3A0DC7" w:rsidR="002D7D91" w:rsidRDefault="00A5552B" w:rsidP="002A088B">
      <w:pPr>
        <w:spacing w:line="286" w:lineRule="auto"/>
        <w:rPr>
          <w:rFonts w:asciiTheme="majorHAnsi" w:hAnsiTheme="majorHAnsi" w:cstheme="majorHAnsi"/>
          <w:sz w:val="22"/>
          <w:szCs w:val="22"/>
          <w:lang w:val="en-US"/>
        </w:rPr>
      </w:pPr>
      <w:r>
        <w:rPr>
          <w:rFonts w:ascii="Arial" w:hAnsi="Arial"/>
          <w:b/>
          <w:noProof/>
        </w:rPr>
        <w:drawing>
          <wp:anchor distT="0" distB="0" distL="114300" distR="114300" simplePos="0" relativeHeight="251659264" behindDoc="0" locked="0" layoutInCell="1" allowOverlap="1" wp14:anchorId="402F4596" wp14:editId="4411865B">
            <wp:simplePos x="0" y="0"/>
            <wp:positionH relativeFrom="column">
              <wp:posOffset>-205740</wp:posOffset>
            </wp:positionH>
            <wp:positionV relativeFrom="paragraph">
              <wp:posOffset>-792480</wp:posOffset>
            </wp:positionV>
            <wp:extent cx="2038688" cy="1066800"/>
            <wp:effectExtent l="0" t="0" r="0" b="0"/>
            <wp:wrapNone/>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8688" cy="1066800"/>
                    </a:xfrm>
                    <a:prstGeom prst="rect">
                      <a:avLst/>
                    </a:prstGeom>
                  </pic:spPr>
                </pic:pic>
              </a:graphicData>
            </a:graphic>
            <wp14:sizeRelH relativeFrom="margin">
              <wp14:pctWidth>0</wp14:pctWidth>
            </wp14:sizeRelH>
            <wp14:sizeRelV relativeFrom="margin">
              <wp14:pctHeight>0</wp14:pctHeight>
            </wp14:sizeRelV>
          </wp:anchor>
        </w:drawing>
      </w:r>
    </w:p>
    <w:p w14:paraId="55151699" w14:textId="36CDAC5C" w:rsidR="00A71964" w:rsidRPr="00A71964" w:rsidRDefault="00A71964" w:rsidP="00A71964">
      <w:pPr>
        <w:pStyle w:val="Title"/>
        <w:rPr>
          <w:rFonts w:asciiTheme="minorHAnsi" w:hAnsiTheme="minorHAnsi" w:cstheme="minorHAnsi"/>
          <w:b/>
          <w:sz w:val="22"/>
          <w:szCs w:val="22"/>
        </w:rPr>
      </w:pPr>
      <w:r w:rsidRPr="0008116F">
        <w:rPr>
          <w:rFonts w:asciiTheme="minorHAnsi" w:hAnsiTheme="minorHAnsi" w:cstheme="minorHAnsi"/>
          <w:b/>
          <w:sz w:val="22"/>
          <w:szCs w:val="22"/>
        </w:rPr>
        <w:t>JOB DESCRIPTION</w:t>
      </w:r>
    </w:p>
    <w:p w14:paraId="2510CA71" w14:textId="77777777" w:rsidR="00A71964" w:rsidRPr="0008116F" w:rsidRDefault="00A71964" w:rsidP="00A71964">
      <w:pPr>
        <w:jc w:val="both"/>
        <w:rPr>
          <w:rFonts w:asciiTheme="minorHAnsi" w:hAnsiTheme="minorHAnsi" w:cstheme="minorHAnsi"/>
          <w:sz w:val="22"/>
          <w:szCs w:val="22"/>
        </w:rPr>
      </w:pPr>
      <w:r w:rsidRPr="0008116F">
        <w:rPr>
          <w:rFonts w:asciiTheme="minorHAnsi" w:hAnsiTheme="minorHAnsi" w:cstheme="minorHAnsi"/>
          <w:sz w:val="22"/>
          <w:szCs w:val="22"/>
        </w:rPr>
        <w:t xml:space="preserve"> </w:t>
      </w:r>
    </w:p>
    <w:p w14:paraId="1033293F" w14:textId="502EA75B" w:rsidR="00A71964" w:rsidRPr="0008116F" w:rsidRDefault="00A71964" w:rsidP="00A71964">
      <w:pPr>
        <w:rPr>
          <w:rFonts w:asciiTheme="minorHAnsi" w:hAnsiTheme="minorHAnsi" w:cstheme="minorHAnsi"/>
          <w:sz w:val="22"/>
          <w:szCs w:val="22"/>
        </w:rPr>
      </w:pPr>
      <w:r w:rsidRPr="0008116F">
        <w:rPr>
          <w:rFonts w:asciiTheme="minorHAnsi" w:hAnsiTheme="minorHAnsi" w:cstheme="minorHAnsi"/>
          <w:b/>
          <w:sz w:val="22"/>
          <w:szCs w:val="22"/>
        </w:rPr>
        <w:t>POSITION:</w:t>
      </w:r>
      <w:r w:rsidRPr="0008116F">
        <w:rPr>
          <w:rFonts w:asciiTheme="minorHAnsi" w:hAnsiTheme="minorHAnsi" w:cstheme="minorHAnsi"/>
          <w:b/>
          <w:sz w:val="22"/>
          <w:szCs w:val="22"/>
        </w:rPr>
        <w:tab/>
      </w:r>
      <w:r w:rsidR="00CF4C91">
        <w:rPr>
          <w:rFonts w:asciiTheme="minorHAnsi" w:hAnsiTheme="minorHAnsi" w:cstheme="minorHAnsi"/>
          <w:sz w:val="22"/>
          <w:szCs w:val="22"/>
        </w:rPr>
        <w:t>SUPPORT WORKER</w:t>
      </w:r>
      <w:r w:rsidRPr="0008116F">
        <w:rPr>
          <w:rFonts w:asciiTheme="minorHAnsi" w:hAnsiTheme="minorHAnsi" w:cstheme="minorHAnsi"/>
          <w:sz w:val="22"/>
          <w:szCs w:val="22"/>
        </w:rPr>
        <w:t xml:space="preserve">       </w:t>
      </w:r>
      <w:r w:rsidRPr="0008116F">
        <w:rPr>
          <w:rFonts w:asciiTheme="minorHAnsi" w:hAnsiTheme="minorHAnsi" w:cstheme="minorHAnsi"/>
          <w:sz w:val="22"/>
          <w:szCs w:val="22"/>
        </w:rPr>
        <w:tab/>
      </w:r>
      <w:r w:rsidRPr="0008116F">
        <w:rPr>
          <w:rFonts w:asciiTheme="minorHAnsi" w:hAnsiTheme="minorHAnsi" w:cstheme="minorHAnsi"/>
          <w:b/>
          <w:sz w:val="22"/>
          <w:szCs w:val="22"/>
        </w:rPr>
        <w:t>RESPONSIBLE TO:</w:t>
      </w:r>
      <w:r w:rsidRPr="0008116F">
        <w:rPr>
          <w:rFonts w:asciiTheme="minorHAnsi" w:hAnsiTheme="minorHAnsi" w:cstheme="minorHAnsi"/>
          <w:b/>
          <w:sz w:val="22"/>
          <w:szCs w:val="22"/>
        </w:rPr>
        <w:tab/>
      </w:r>
      <w:r w:rsidRPr="0008116F">
        <w:rPr>
          <w:rFonts w:asciiTheme="minorHAnsi" w:hAnsiTheme="minorHAnsi" w:cstheme="minorHAnsi"/>
          <w:sz w:val="22"/>
          <w:szCs w:val="22"/>
        </w:rPr>
        <w:t>REGISTERED MANAGER</w:t>
      </w:r>
    </w:p>
    <w:p w14:paraId="20C4A8F3" w14:textId="77777777" w:rsidR="002D7D91" w:rsidRDefault="002D7D91" w:rsidP="002A088B">
      <w:pPr>
        <w:spacing w:line="286" w:lineRule="auto"/>
        <w:rPr>
          <w:rFonts w:asciiTheme="majorHAnsi" w:hAnsiTheme="majorHAnsi" w:cstheme="majorHAnsi"/>
          <w:sz w:val="22"/>
          <w:szCs w:val="22"/>
          <w:lang w:val="en-US"/>
        </w:rPr>
      </w:pPr>
    </w:p>
    <w:p w14:paraId="5C151F5F" w14:textId="77777777" w:rsidR="007F3CCC" w:rsidRPr="00C06C97" w:rsidRDefault="007F3CCC" w:rsidP="007F3CCC">
      <w:pPr>
        <w:rPr>
          <w:rFonts w:asciiTheme="minorHAnsi" w:hAnsiTheme="minorHAnsi" w:cstheme="minorHAnsi"/>
          <w:b/>
        </w:rPr>
      </w:pPr>
      <w:r w:rsidRPr="00C06C97">
        <w:rPr>
          <w:rFonts w:asciiTheme="minorHAnsi" w:hAnsiTheme="minorHAnsi" w:cstheme="minorHAnsi"/>
          <w:b/>
        </w:rPr>
        <w:t>Purpose of Position</w:t>
      </w:r>
    </w:p>
    <w:p w14:paraId="08843E3C" w14:textId="73696C0C" w:rsidR="00112A8D" w:rsidRPr="00C06C97" w:rsidRDefault="00112A8D" w:rsidP="00064035">
      <w:pPr>
        <w:rPr>
          <w:rFonts w:asciiTheme="minorHAnsi" w:hAnsiTheme="minorHAnsi" w:cstheme="minorHAnsi"/>
          <w:lang w:val="en-US"/>
        </w:rPr>
      </w:pPr>
      <w:r w:rsidRPr="00C06C97">
        <w:rPr>
          <w:rFonts w:asciiTheme="minorHAnsi" w:hAnsiTheme="minorHAnsi" w:cstheme="minorHAnsi"/>
          <w:lang w:val="en-US"/>
        </w:rPr>
        <w:t xml:space="preserve">As a </w:t>
      </w:r>
      <w:r w:rsidR="00064035" w:rsidRPr="00C06C97">
        <w:rPr>
          <w:rFonts w:asciiTheme="minorHAnsi" w:hAnsiTheme="minorHAnsi" w:cstheme="minorHAnsi"/>
          <w:lang w:val="en-US"/>
        </w:rPr>
        <w:t xml:space="preserve">Mental Health Support </w:t>
      </w:r>
      <w:r w:rsidR="00CF4C91" w:rsidRPr="00C06C97">
        <w:rPr>
          <w:rFonts w:asciiTheme="minorHAnsi" w:hAnsiTheme="minorHAnsi" w:cstheme="minorHAnsi"/>
          <w:lang w:val="en-US"/>
        </w:rPr>
        <w:t>Worker,</w:t>
      </w:r>
      <w:r w:rsidR="00064035" w:rsidRPr="00C06C97">
        <w:rPr>
          <w:rFonts w:asciiTheme="minorHAnsi" w:hAnsiTheme="minorHAnsi" w:cstheme="minorHAnsi"/>
          <w:lang w:val="en-US"/>
        </w:rPr>
        <w:t xml:space="preserve"> </w:t>
      </w:r>
      <w:r w:rsidRPr="00C06C97">
        <w:rPr>
          <w:rFonts w:asciiTheme="minorHAnsi" w:hAnsiTheme="minorHAnsi" w:cstheme="minorHAnsi"/>
          <w:lang w:val="en-US"/>
        </w:rPr>
        <w:t>you will work in a clinical area and will play a pivotal role in providing safe, high quality person-cent</w:t>
      </w:r>
      <w:r w:rsidR="00064035" w:rsidRPr="00C06C97">
        <w:rPr>
          <w:rFonts w:asciiTheme="minorHAnsi" w:hAnsiTheme="minorHAnsi" w:cstheme="minorHAnsi"/>
          <w:lang w:val="en-US"/>
        </w:rPr>
        <w:t xml:space="preserve">red </w:t>
      </w:r>
      <w:r w:rsidRPr="00C06C97">
        <w:rPr>
          <w:rFonts w:asciiTheme="minorHAnsi" w:hAnsiTheme="minorHAnsi" w:cstheme="minorHAnsi"/>
          <w:lang w:val="en-US"/>
        </w:rPr>
        <w:t>care.</w:t>
      </w:r>
    </w:p>
    <w:p w14:paraId="7B1547FB" w14:textId="77777777" w:rsidR="00F23F76" w:rsidRPr="00C06C97" w:rsidRDefault="00F23F76" w:rsidP="00112A8D">
      <w:pPr>
        <w:widowControl w:val="0"/>
        <w:spacing w:after="0" w:line="240" w:lineRule="auto"/>
        <w:rPr>
          <w:rFonts w:asciiTheme="minorHAnsi" w:hAnsiTheme="minorHAnsi" w:cstheme="minorHAnsi"/>
          <w14:ligatures w14:val="none"/>
        </w:rPr>
      </w:pPr>
    </w:p>
    <w:p w14:paraId="54544821" w14:textId="1EE0D886" w:rsidR="00112A8D" w:rsidRPr="00C06C97" w:rsidRDefault="002C1C18" w:rsidP="002C1C18">
      <w:pPr>
        <w:rPr>
          <w:rFonts w:asciiTheme="minorHAnsi" w:hAnsiTheme="minorHAnsi" w:cstheme="minorHAnsi"/>
          <w:b/>
        </w:rPr>
      </w:pPr>
      <w:r w:rsidRPr="00C06C97">
        <w:rPr>
          <w:rFonts w:asciiTheme="minorHAnsi" w:hAnsiTheme="minorHAnsi" w:cstheme="minorHAnsi"/>
          <w:b/>
        </w:rPr>
        <w:t>Principal Responsibilities</w:t>
      </w:r>
    </w:p>
    <w:p w14:paraId="40600D01" w14:textId="04D89D15" w:rsidR="00112A8D" w:rsidRPr="00C06C97" w:rsidRDefault="00112A8D" w:rsidP="00F23F76">
      <w:pPr>
        <w:pStyle w:val="ListParagraph"/>
        <w:numPr>
          <w:ilvl w:val="0"/>
          <w:numId w:val="7"/>
        </w:numPr>
        <w:rPr>
          <w:rFonts w:cstheme="minorHAnsi"/>
          <w:sz w:val="20"/>
          <w:szCs w:val="20"/>
          <w:lang w:val="en-US"/>
        </w:rPr>
      </w:pPr>
      <w:r w:rsidRPr="00C06C97">
        <w:rPr>
          <w:rFonts w:cstheme="minorHAnsi"/>
          <w:sz w:val="20"/>
          <w:szCs w:val="20"/>
          <w:lang w:val="en-US"/>
        </w:rPr>
        <w:t>Responsible clinically for the basic personal, safety, and therapeutic needs of patients.</w:t>
      </w:r>
    </w:p>
    <w:p w14:paraId="3FDFB23C" w14:textId="28412942" w:rsidR="00112A8D" w:rsidRPr="00C06C97" w:rsidRDefault="00112A8D" w:rsidP="00F23F76">
      <w:pPr>
        <w:pStyle w:val="ListParagraph"/>
        <w:numPr>
          <w:ilvl w:val="0"/>
          <w:numId w:val="7"/>
        </w:numPr>
        <w:rPr>
          <w:rFonts w:cstheme="minorHAnsi"/>
          <w:sz w:val="20"/>
          <w:szCs w:val="20"/>
          <w:lang w:val="en-US"/>
        </w:rPr>
      </w:pPr>
      <w:r w:rsidRPr="00C06C97">
        <w:rPr>
          <w:rFonts w:cstheme="minorHAnsi"/>
          <w:sz w:val="20"/>
          <w:szCs w:val="20"/>
          <w:lang w:val="en-US"/>
        </w:rPr>
        <w:t>Involved in all aspects of mental health care support work including health and safety, Infection control, escorting of patients, housekeeping duties, 1:1 care and group work and activities.</w:t>
      </w:r>
    </w:p>
    <w:p w14:paraId="03C57D98" w14:textId="1B28346F" w:rsidR="00112A8D" w:rsidRPr="00C06C97" w:rsidRDefault="00112A8D" w:rsidP="00F23F76">
      <w:pPr>
        <w:pStyle w:val="ListParagraph"/>
        <w:numPr>
          <w:ilvl w:val="0"/>
          <w:numId w:val="7"/>
        </w:numPr>
        <w:rPr>
          <w:rFonts w:cstheme="minorHAnsi"/>
          <w:sz w:val="20"/>
          <w:szCs w:val="20"/>
          <w:lang w:val="en-US"/>
        </w:rPr>
      </w:pPr>
      <w:r w:rsidRPr="00C06C97">
        <w:rPr>
          <w:rFonts w:cstheme="minorHAnsi"/>
          <w:sz w:val="20"/>
          <w:szCs w:val="20"/>
          <w:lang w:val="en-US"/>
        </w:rPr>
        <w:t>Present a secure, sensible and positive approach to all aspects of safety.</w:t>
      </w:r>
    </w:p>
    <w:p w14:paraId="4A6FE2DF" w14:textId="1F79DBB6" w:rsidR="00112A8D" w:rsidRPr="00C06C97" w:rsidRDefault="00112A8D" w:rsidP="00F23F76">
      <w:pPr>
        <w:pStyle w:val="ListParagraph"/>
        <w:numPr>
          <w:ilvl w:val="0"/>
          <w:numId w:val="7"/>
        </w:numPr>
        <w:rPr>
          <w:rFonts w:cstheme="minorHAnsi"/>
          <w:sz w:val="20"/>
          <w:szCs w:val="20"/>
          <w:lang w:val="en-US"/>
        </w:rPr>
      </w:pPr>
      <w:r w:rsidRPr="00C06C97">
        <w:rPr>
          <w:rFonts w:cstheme="minorHAnsi"/>
          <w:sz w:val="20"/>
          <w:szCs w:val="20"/>
          <w:lang w:val="en-US"/>
        </w:rPr>
        <w:t>Maintain safe systems related to patients, their bedroom space, and social environments.</w:t>
      </w:r>
    </w:p>
    <w:p w14:paraId="415F56C2" w14:textId="7D2B5C29" w:rsidR="00112A8D" w:rsidRPr="00C06C97" w:rsidRDefault="00112A8D" w:rsidP="00F23F76">
      <w:pPr>
        <w:pStyle w:val="ListParagraph"/>
        <w:numPr>
          <w:ilvl w:val="0"/>
          <w:numId w:val="7"/>
        </w:numPr>
        <w:rPr>
          <w:rFonts w:cstheme="minorHAnsi"/>
          <w:sz w:val="20"/>
          <w:szCs w:val="20"/>
          <w:lang w:val="en-US"/>
        </w:rPr>
      </w:pPr>
      <w:r w:rsidRPr="00C06C97">
        <w:rPr>
          <w:rFonts w:cstheme="minorHAnsi"/>
          <w:sz w:val="20"/>
          <w:szCs w:val="20"/>
          <w:lang w:val="en-US"/>
        </w:rPr>
        <w:t>Maintain a therapeutic ambience, uphold privacy, and provide dignity whilst encouraging social opportunities.</w:t>
      </w:r>
    </w:p>
    <w:p w14:paraId="019030D7" w14:textId="337DA03B" w:rsidR="00112A8D" w:rsidRPr="00C06C97" w:rsidRDefault="00112A8D" w:rsidP="00F23F76">
      <w:pPr>
        <w:pStyle w:val="ListParagraph"/>
        <w:numPr>
          <w:ilvl w:val="0"/>
          <w:numId w:val="7"/>
        </w:numPr>
        <w:rPr>
          <w:rFonts w:cstheme="minorHAnsi"/>
          <w:sz w:val="20"/>
          <w:szCs w:val="20"/>
          <w:lang w:val="en-US"/>
        </w:rPr>
      </w:pPr>
      <w:r w:rsidRPr="00C06C97">
        <w:rPr>
          <w:rFonts w:cstheme="minorHAnsi"/>
          <w:sz w:val="20"/>
          <w:szCs w:val="20"/>
          <w:lang w:val="en-US"/>
        </w:rPr>
        <w:t>Provide a safe experience to all patients, acting as a chaperone or observer where necessary.</w:t>
      </w:r>
    </w:p>
    <w:p w14:paraId="1B315F9D" w14:textId="437B34D2" w:rsidR="00112A8D" w:rsidRPr="00C06C97" w:rsidRDefault="00112A8D" w:rsidP="009B01A9">
      <w:pPr>
        <w:pStyle w:val="ListParagraph"/>
        <w:numPr>
          <w:ilvl w:val="0"/>
          <w:numId w:val="7"/>
        </w:numPr>
        <w:rPr>
          <w:rFonts w:cstheme="minorHAnsi"/>
          <w:sz w:val="20"/>
          <w:szCs w:val="20"/>
          <w:lang w:val="en-US"/>
        </w:rPr>
      </w:pPr>
      <w:r w:rsidRPr="00C06C97">
        <w:rPr>
          <w:rFonts w:cstheme="minorHAnsi"/>
          <w:sz w:val="20"/>
          <w:szCs w:val="20"/>
          <w:lang w:val="en-US"/>
        </w:rPr>
        <w:t>Ensure that all Health and Safety policies are adhered to and any issues are reported to the Nurse in Charge.</w:t>
      </w:r>
    </w:p>
    <w:p w14:paraId="502DD6D7" w14:textId="2EAD5A4A" w:rsidR="00112A8D" w:rsidRPr="00C06C97" w:rsidRDefault="00112A8D" w:rsidP="00F23F76">
      <w:pPr>
        <w:pStyle w:val="ListParagraph"/>
        <w:numPr>
          <w:ilvl w:val="0"/>
          <w:numId w:val="7"/>
        </w:numPr>
        <w:rPr>
          <w:rFonts w:cstheme="minorHAnsi"/>
          <w:sz w:val="20"/>
          <w:szCs w:val="20"/>
          <w:lang w:val="en-US"/>
        </w:rPr>
      </w:pPr>
      <w:r w:rsidRPr="00C06C97">
        <w:rPr>
          <w:rFonts w:cstheme="minorHAnsi"/>
          <w:sz w:val="20"/>
          <w:szCs w:val="20"/>
          <w:lang w:val="en-US"/>
        </w:rPr>
        <w:t>Ensure high standards of patient care at all times challenging and ensuring others’ challenge poor practice.</w:t>
      </w:r>
    </w:p>
    <w:p w14:paraId="0997C78E" w14:textId="473F2DEE" w:rsidR="00112A8D" w:rsidRPr="00C06C97" w:rsidRDefault="00112A8D" w:rsidP="00F23F76">
      <w:pPr>
        <w:pStyle w:val="ListParagraph"/>
        <w:numPr>
          <w:ilvl w:val="0"/>
          <w:numId w:val="7"/>
        </w:numPr>
        <w:rPr>
          <w:rFonts w:cstheme="minorHAnsi"/>
          <w:sz w:val="20"/>
          <w:szCs w:val="20"/>
          <w:lang w:val="en-US"/>
        </w:rPr>
      </w:pPr>
      <w:r w:rsidRPr="00C06C97">
        <w:rPr>
          <w:rFonts w:cstheme="minorHAnsi"/>
          <w:sz w:val="20"/>
          <w:szCs w:val="20"/>
          <w:lang w:val="en-US"/>
        </w:rPr>
        <w:t>Be mindful of dignity, privacy, cultural and religious needs of patients, staff and visitors always.</w:t>
      </w:r>
    </w:p>
    <w:p w14:paraId="1ECF5713" w14:textId="5A0F0305" w:rsidR="00112A8D" w:rsidRPr="00C06C97" w:rsidRDefault="00112A8D" w:rsidP="00F23F76">
      <w:pPr>
        <w:pStyle w:val="ListParagraph"/>
        <w:numPr>
          <w:ilvl w:val="0"/>
          <w:numId w:val="7"/>
        </w:numPr>
        <w:rPr>
          <w:rFonts w:cstheme="minorHAnsi"/>
          <w:sz w:val="20"/>
          <w:szCs w:val="20"/>
          <w:lang w:val="en-US"/>
        </w:rPr>
      </w:pPr>
      <w:r w:rsidRPr="00C06C97">
        <w:rPr>
          <w:rFonts w:cstheme="minorHAnsi"/>
          <w:sz w:val="20"/>
          <w:szCs w:val="20"/>
          <w:lang w:val="en-US"/>
        </w:rPr>
        <w:t>Utilise elements of the shared recovery pathway to engage in co-production activities with the patient.</w:t>
      </w:r>
    </w:p>
    <w:p w14:paraId="134C2821" w14:textId="7C232AD2" w:rsidR="00112A8D" w:rsidRPr="00C06C97" w:rsidRDefault="00112A8D" w:rsidP="00F23F76">
      <w:pPr>
        <w:pStyle w:val="ListParagraph"/>
        <w:numPr>
          <w:ilvl w:val="0"/>
          <w:numId w:val="7"/>
        </w:numPr>
        <w:rPr>
          <w:rFonts w:cstheme="minorHAnsi"/>
          <w:sz w:val="20"/>
          <w:szCs w:val="20"/>
          <w:lang w:val="en-US"/>
        </w:rPr>
      </w:pPr>
      <w:r w:rsidRPr="00C06C97">
        <w:rPr>
          <w:rFonts w:cstheme="minorHAnsi"/>
          <w:sz w:val="20"/>
          <w:szCs w:val="20"/>
          <w:lang w:val="en-US"/>
        </w:rPr>
        <w:t>Ensure the maintenance of records, document all actions and interventions in a clear, honest and timely manner.</w:t>
      </w:r>
    </w:p>
    <w:p w14:paraId="6BAC449D" w14:textId="565C550A" w:rsidR="00112A8D" w:rsidRPr="00C06C97" w:rsidRDefault="00112A8D" w:rsidP="00F23F76">
      <w:pPr>
        <w:pStyle w:val="ListParagraph"/>
        <w:numPr>
          <w:ilvl w:val="0"/>
          <w:numId w:val="7"/>
        </w:numPr>
        <w:rPr>
          <w:rFonts w:cstheme="minorHAnsi"/>
          <w:sz w:val="20"/>
          <w:szCs w:val="20"/>
          <w:lang w:val="en-US"/>
        </w:rPr>
      </w:pPr>
      <w:r w:rsidRPr="00C06C97">
        <w:rPr>
          <w:rFonts w:cstheme="minorHAnsi"/>
          <w:sz w:val="20"/>
          <w:szCs w:val="20"/>
          <w:lang w:val="en-US"/>
        </w:rPr>
        <w:t>Provide support during protected meal and medication times.</w:t>
      </w:r>
    </w:p>
    <w:p w14:paraId="4AD137F1" w14:textId="7527017D" w:rsidR="00112A8D" w:rsidRPr="00C06C97" w:rsidRDefault="00112A8D" w:rsidP="00F23F76">
      <w:pPr>
        <w:pStyle w:val="ListParagraph"/>
        <w:numPr>
          <w:ilvl w:val="0"/>
          <w:numId w:val="7"/>
        </w:numPr>
        <w:rPr>
          <w:rFonts w:cstheme="minorHAnsi"/>
          <w:sz w:val="20"/>
          <w:szCs w:val="20"/>
          <w:lang w:val="en-US"/>
        </w:rPr>
      </w:pPr>
      <w:r w:rsidRPr="00C06C97">
        <w:rPr>
          <w:rFonts w:cstheme="minorHAnsi"/>
          <w:sz w:val="20"/>
          <w:szCs w:val="20"/>
          <w:lang w:val="en-US"/>
        </w:rPr>
        <w:t>Provide any support work duties to a clinical team as required.</w:t>
      </w:r>
    </w:p>
    <w:p w14:paraId="575BEA99" w14:textId="2F34EE87" w:rsidR="00112A8D" w:rsidRPr="00C06C97" w:rsidRDefault="00112A8D" w:rsidP="00F23F76">
      <w:pPr>
        <w:pStyle w:val="ListParagraph"/>
        <w:numPr>
          <w:ilvl w:val="0"/>
          <w:numId w:val="7"/>
        </w:numPr>
        <w:rPr>
          <w:rFonts w:cstheme="minorHAnsi"/>
          <w:sz w:val="20"/>
          <w:szCs w:val="20"/>
          <w:lang w:val="en-US"/>
        </w:rPr>
      </w:pPr>
      <w:r w:rsidRPr="00C06C97">
        <w:rPr>
          <w:rFonts w:cstheme="minorHAnsi"/>
          <w:sz w:val="20"/>
          <w:szCs w:val="20"/>
          <w:lang w:val="en-US"/>
        </w:rPr>
        <w:t>Act as support facilitator during recovery groups.</w:t>
      </w:r>
    </w:p>
    <w:p w14:paraId="7C43C572" w14:textId="2E45CF8E" w:rsidR="00112A8D" w:rsidRPr="00C06C97" w:rsidRDefault="00112A8D" w:rsidP="00F23F76">
      <w:pPr>
        <w:pStyle w:val="ListParagraph"/>
        <w:numPr>
          <w:ilvl w:val="0"/>
          <w:numId w:val="7"/>
        </w:numPr>
        <w:rPr>
          <w:rFonts w:cstheme="minorHAnsi"/>
          <w:sz w:val="20"/>
          <w:szCs w:val="20"/>
          <w:lang w:val="en-US"/>
        </w:rPr>
      </w:pPr>
      <w:r w:rsidRPr="00C06C97">
        <w:rPr>
          <w:rFonts w:cstheme="minorHAnsi"/>
          <w:sz w:val="20"/>
          <w:szCs w:val="20"/>
          <w:lang w:val="en-US"/>
        </w:rPr>
        <w:t>Provide support during admission and assessment, completing physiological observations as required.</w:t>
      </w:r>
    </w:p>
    <w:p w14:paraId="4EFAACC3" w14:textId="52F55A58" w:rsidR="00112A8D" w:rsidRPr="00C06C97" w:rsidRDefault="00112A8D" w:rsidP="00F23F76">
      <w:pPr>
        <w:pStyle w:val="ListParagraph"/>
        <w:numPr>
          <w:ilvl w:val="0"/>
          <w:numId w:val="7"/>
        </w:numPr>
        <w:rPr>
          <w:rFonts w:cstheme="minorHAnsi"/>
          <w:sz w:val="20"/>
          <w:szCs w:val="20"/>
          <w:lang w:val="en-US"/>
        </w:rPr>
      </w:pPr>
      <w:r w:rsidRPr="00C06C97">
        <w:rPr>
          <w:rFonts w:cstheme="minorHAnsi"/>
          <w:sz w:val="20"/>
          <w:szCs w:val="20"/>
          <w:lang w:val="en-US"/>
        </w:rPr>
        <w:t>To complete any domestic duties required including cleaning, linen, audits.</w:t>
      </w:r>
    </w:p>
    <w:p w14:paraId="01C2828B" w14:textId="3D90FFEC" w:rsidR="00112A8D" w:rsidRPr="00C06C97" w:rsidRDefault="00112A8D" w:rsidP="00F23F76">
      <w:pPr>
        <w:pStyle w:val="ListParagraph"/>
        <w:numPr>
          <w:ilvl w:val="0"/>
          <w:numId w:val="7"/>
        </w:numPr>
        <w:rPr>
          <w:rFonts w:cstheme="minorHAnsi"/>
          <w:sz w:val="20"/>
          <w:szCs w:val="20"/>
          <w:lang w:val="en-US"/>
        </w:rPr>
      </w:pPr>
      <w:r w:rsidRPr="00C06C97">
        <w:rPr>
          <w:rFonts w:cstheme="minorHAnsi"/>
          <w:sz w:val="20"/>
          <w:szCs w:val="20"/>
          <w:lang w:val="en-US"/>
        </w:rPr>
        <w:t>Complete and maintain all physical health documentation.</w:t>
      </w:r>
    </w:p>
    <w:p w14:paraId="1E16CFD6" w14:textId="483107F8" w:rsidR="00112A8D" w:rsidRPr="00C06C97" w:rsidRDefault="00112A8D" w:rsidP="00F23F76">
      <w:pPr>
        <w:pStyle w:val="ListParagraph"/>
        <w:numPr>
          <w:ilvl w:val="0"/>
          <w:numId w:val="7"/>
        </w:numPr>
        <w:rPr>
          <w:rFonts w:cstheme="minorHAnsi"/>
          <w:sz w:val="20"/>
          <w:szCs w:val="20"/>
          <w:lang w:val="en-US"/>
        </w:rPr>
      </w:pPr>
      <w:r w:rsidRPr="00C06C97">
        <w:rPr>
          <w:rFonts w:cstheme="minorHAnsi"/>
          <w:sz w:val="20"/>
          <w:szCs w:val="20"/>
          <w:lang w:val="en-US"/>
        </w:rPr>
        <w:t>To attend all mandatory training as prescribed in Norvic Healthcare’s policies, guidelines and procedures.</w:t>
      </w:r>
    </w:p>
    <w:p w14:paraId="6C300734" w14:textId="77777777" w:rsidR="00112A8D" w:rsidRPr="00C06C97" w:rsidRDefault="00112A8D" w:rsidP="00F23F76">
      <w:pPr>
        <w:pStyle w:val="ListParagraph"/>
        <w:numPr>
          <w:ilvl w:val="0"/>
          <w:numId w:val="7"/>
        </w:numPr>
        <w:rPr>
          <w:rFonts w:cstheme="minorHAnsi"/>
          <w:sz w:val="20"/>
          <w:szCs w:val="20"/>
          <w:lang w:val="en-US"/>
        </w:rPr>
      </w:pPr>
      <w:r w:rsidRPr="00C06C97">
        <w:rPr>
          <w:rFonts w:cstheme="minorHAnsi"/>
          <w:sz w:val="20"/>
          <w:szCs w:val="20"/>
          <w:lang w:val="en-US"/>
        </w:rPr>
        <w:t>Maintain a high standard of person behaviour and ensure effective communication with all members of multidisciplinary team, e.g. social workers and relatives.</w:t>
      </w:r>
    </w:p>
    <w:p w14:paraId="32DD6491" w14:textId="77777777" w:rsidR="006C66FC" w:rsidRDefault="006C66FC" w:rsidP="009B01A9">
      <w:pPr>
        <w:widowControl w:val="0"/>
        <w:spacing w:after="0" w:line="240" w:lineRule="auto"/>
        <w:rPr>
          <w:rFonts w:asciiTheme="minorHAnsi" w:hAnsiTheme="minorHAnsi" w:cstheme="minorHAnsi"/>
          <w:b/>
          <w:bCs/>
          <w:lang w:val="en-US"/>
        </w:rPr>
      </w:pPr>
    </w:p>
    <w:p w14:paraId="07E20F95" w14:textId="7E44DCF3" w:rsidR="009B01A9" w:rsidRDefault="009B01A9" w:rsidP="009B01A9">
      <w:pPr>
        <w:widowControl w:val="0"/>
        <w:spacing w:after="0" w:line="240" w:lineRule="auto"/>
        <w:rPr>
          <w:rFonts w:asciiTheme="minorHAnsi" w:hAnsiTheme="minorHAnsi" w:cstheme="minorHAnsi"/>
          <w:b/>
          <w:bCs/>
          <w:lang w:val="en-US"/>
        </w:rPr>
      </w:pPr>
      <w:r w:rsidRPr="00C06C97">
        <w:rPr>
          <w:rFonts w:asciiTheme="minorHAnsi" w:hAnsiTheme="minorHAnsi" w:cstheme="minorHAnsi"/>
          <w:b/>
          <w:bCs/>
          <w:lang w:val="en-US"/>
        </w:rPr>
        <w:t>Professional and Standards of Behaviour</w:t>
      </w:r>
    </w:p>
    <w:p w14:paraId="16F3E5C4" w14:textId="77777777" w:rsidR="006C66FC" w:rsidRPr="00C06C97" w:rsidRDefault="006C66FC" w:rsidP="009B01A9">
      <w:pPr>
        <w:widowControl w:val="0"/>
        <w:spacing w:after="0" w:line="240" w:lineRule="auto"/>
        <w:rPr>
          <w:rFonts w:asciiTheme="minorHAnsi" w:hAnsiTheme="minorHAnsi" w:cstheme="minorHAnsi"/>
          <w:b/>
          <w:bCs/>
          <w:lang w:val="en-US"/>
        </w:rPr>
      </w:pPr>
    </w:p>
    <w:p w14:paraId="067C87B9" w14:textId="77777777" w:rsidR="009B01A9" w:rsidRPr="00C06C97" w:rsidRDefault="009B01A9" w:rsidP="009B01A9">
      <w:pPr>
        <w:pStyle w:val="ListParagraph"/>
        <w:widowControl w:val="0"/>
        <w:numPr>
          <w:ilvl w:val="0"/>
          <w:numId w:val="8"/>
        </w:numPr>
        <w:spacing w:after="0" w:line="240" w:lineRule="auto"/>
        <w:rPr>
          <w:rFonts w:cstheme="minorHAnsi"/>
          <w:sz w:val="20"/>
          <w:szCs w:val="20"/>
          <w:lang w:val="en-US"/>
        </w:rPr>
      </w:pPr>
      <w:r w:rsidRPr="00C06C97">
        <w:rPr>
          <w:rFonts w:cstheme="minorHAnsi"/>
          <w:sz w:val="20"/>
          <w:szCs w:val="20"/>
          <w:lang w:val="en-US"/>
        </w:rPr>
        <w:t>To attend all mandatory training as prescribed in Norvic Healthcare’s policies, guidelines and procedures.</w:t>
      </w:r>
    </w:p>
    <w:p w14:paraId="726F6758" w14:textId="77777777" w:rsidR="009B01A9" w:rsidRPr="00C06C97" w:rsidRDefault="009B01A9" w:rsidP="009B01A9">
      <w:pPr>
        <w:pStyle w:val="ListParagraph"/>
        <w:numPr>
          <w:ilvl w:val="0"/>
          <w:numId w:val="7"/>
        </w:numPr>
        <w:rPr>
          <w:rFonts w:cstheme="minorHAnsi"/>
          <w:sz w:val="20"/>
          <w:szCs w:val="20"/>
          <w:lang w:val="en-US"/>
        </w:rPr>
      </w:pPr>
      <w:r w:rsidRPr="00C06C97">
        <w:rPr>
          <w:rFonts w:cstheme="minorHAnsi"/>
          <w:sz w:val="20"/>
          <w:szCs w:val="20"/>
          <w:lang w:val="en-US"/>
        </w:rPr>
        <w:t>Maintain a high standard of personal behaviour and ensure effective communication with all members of the multidisciplinary team, e.g. social workers and relatives.</w:t>
      </w:r>
    </w:p>
    <w:p w14:paraId="36DCA271" w14:textId="77777777" w:rsidR="009B01A9" w:rsidRPr="00C06C97" w:rsidRDefault="009B01A9" w:rsidP="009B01A9">
      <w:pPr>
        <w:pStyle w:val="ListParagraph"/>
        <w:numPr>
          <w:ilvl w:val="0"/>
          <w:numId w:val="7"/>
        </w:numPr>
        <w:rPr>
          <w:rFonts w:cstheme="minorHAnsi"/>
          <w:sz w:val="20"/>
          <w:szCs w:val="20"/>
          <w:lang w:val="en-US"/>
        </w:rPr>
      </w:pPr>
      <w:r w:rsidRPr="00C06C97">
        <w:rPr>
          <w:rFonts w:cstheme="minorHAnsi"/>
          <w:sz w:val="20"/>
          <w:szCs w:val="20"/>
          <w:lang w:val="en-US"/>
        </w:rPr>
        <w:t>As a member of staff, you must be committed to the delivery of high-quality services for patients, including their right to always be treated with dignity and respect.</w:t>
      </w:r>
    </w:p>
    <w:p w14:paraId="49508C1D" w14:textId="77777777" w:rsidR="009B01A9" w:rsidRPr="00C06C97" w:rsidRDefault="009B01A9" w:rsidP="009B01A9">
      <w:pPr>
        <w:pStyle w:val="ListParagraph"/>
        <w:numPr>
          <w:ilvl w:val="0"/>
          <w:numId w:val="7"/>
        </w:numPr>
        <w:rPr>
          <w:rFonts w:cstheme="minorHAnsi"/>
          <w:sz w:val="20"/>
          <w:szCs w:val="20"/>
          <w:lang w:val="en-US"/>
        </w:rPr>
      </w:pPr>
      <w:r w:rsidRPr="00C06C97">
        <w:rPr>
          <w:rFonts w:cstheme="minorHAnsi"/>
          <w:sz w:val="20"/>
          <w:szCs w:val="20"/>
          <w:lang w:val="en-US"/>
        </w:rPr>
        <w:lastRenderedPageBreak/>
        <w:t>Bullying and harassment will not be accepted in any form at any level and will be dealt with in an open and appropriate manner.</w:t>
      </w:r>
    </w:p>
    <w:p w14:paraId="39D347AD" w14:textId="77777777" w:rsidR="00577BCD" w:rsidRPr="00C06C97" w:rsidRDefault="00577BCD" w:rsidP="00112A8D">
      <w:pPr>
        <w:spacing w:after="0" w:line="240" w:lineRule="auto"/>
        <w:rPr>
          <w:rFonts w:asciiTheme="minorHAnsi" w:hAnsiTheme="minorHAnsi" w:cstheme="minorHAnsi"/>
        </w:rPr>
      </w:pPr>
    </w:p>
    <w:p w14:paraId="69B23039" w14:textId="77777777" w:rsidR="00317C5E" w:rsidRPr="001E79F7" w:rsidRDefault="00317C5E" w:rsidP="00317C5E">
      <w:pPr>
        <w:rPr>
          <w:rFonts w:cstheme="minorHAnsi"/>
          <w:b/>
        </w:rPr>
      </w:pPr>
      <w:r w:rsidRPr="001E79F7">
        <w:rPr>
          <w:rFonts w:cstheme="minorHAnsi"/>
          <w:b/>
        </w:rPr>
        <w:t>Qualification and Experience</w:t>
      </w:r>
      <w:r w:rsidRPr="001E79F7">
        <w:rPr>
          <w:rFonts w:cstheme="minorHAnsi"/>
          <w:b/>
        </w:rPr>
        <w:tab/>
      </w:r>
    </w:p>
    <w:p w14:paraId="10D8460E" w14:textId="77777777" w:rsidR="00E805DF" w:rsidRPr="00E805DF" w:rsidRDefault="00103B83" w:rsidP="00317C5E">
      <w:pPr>
        <w:pStyle w:val="ListParagraph"/>
        <w:numPr>
          <w:ilvl w:val="0"/>
          <w:numId w:val="9"/>
        </w:numPr>
        <w:spacing w:after="0"/>
        <w:rPr>
          <w:rFonts w:cstheme="minorHAnsi"/>
          <w:b/>
          <w:sz w:val="20"/>
          <w:szCs w:val="20"/>
        </w:rPr>
      </w:pPr>
      <w:r>
        <w:rPr>
          <w:rFonts w:cstheme="minorHAnsi"/>
          <w:sz w:val="20"/>
          <w:szCs w:val="20"/>
        </w:rPr>
        <w:t xml:space="preserve">Complete all </w:t>
      </w:r>
      <w:r w:rsidR="00E805DF">
        <w:rPr>
          <w:rFonts w:cstheme="minorHAnsi"/>
          <w:sz w:val="20"/>
          <w:szCs w:val="20"/>
        </w:rPr>
        <w:t>mandatory online training</w:t>
      </w:r>
    </w:p>
    <w:p w14:paraId="73F0FCEE" w14:textId="064AF54D" w:rsidR="00317C5E" w:rsidRPr="008B5114" w:rsidRDefault="00610872" w:rsidP="00317C5E">
      <w:pPr>
        <w:pStyle w:val="ListParagraph"/>
        <w:numPr>
          <w:ilvl w:val="0"/>
          <w:numId w:val="9"/>
        </w:numPr>
        <w:spacing w:after="0"/>
        <w:rPr>
          <w:rFonts w:cstheme="minorHAnsi"/>
          <w:b/>
          <w:sz w:val="20"/>
          <w:szCs w:val="20"/>
        </w:rPr>
      </w:pPr>
      <w:r>
        <w:rPr>
          <w:rFonts w:cstheme="minorHAnsi"/>
          <w:sz w:val="20"/>
          <w:szCs w:val="20"/>
        </w:rPr>
        <w:t xml:space="preserve">Complete all </w:t>
      </w:r>
      <w:r w:rsidR="00E805DF">
        <w:rPr>
          <w:rFonts w:cstheme="minorHAnsi"/>
          <w:sz w:val="20"/>
          <w:szCs w:val="20"/>
        </w:rPr>
        <w:t xml:space="preserve">mandatory face to face </w:t>
      </w:r>
      <w:r w:rsidR="00517090">
        <w:rPr>
          <w:rFonts w:cstheme="minorHAnsi"/>
          <w:sz w:val="20"/>
          <w:szCs w:val="20"/>
        </w:rPr>
        <w:t xml:space="preserve">training including </w:t>
      </w:r>
      <w:r w:rsidR="00103B83">
        <w:rPr>
          <w:rFonts w:cstheme="minorHAnsi"/>
          <w:sz w:val="20"/>
          <w:szCs w:val="20"/>
        </w:rPr>
        <w:t>Prevention and Management of Aggression</w:t>
      </w:r>
    </w:p>
    <w:p w14:paraId="71027F92" w14:textId="77777777" w:rsidR="00317C5E" w:rsidRDefault="00317C5E" w:rsidP="00317C5E">
      <w:pPr>
        <w:pStyle w:val="ListParagraph"/>
        <w:spacing w:after="0"/>
        <w:rPr>
          <w:rFonts w:cstheme="minorHAnsi"/>
          <w:sz w:val="20"/>
          <w:szCs w:val="20"/>
        </w:rPr>
      </w:pPr>
    </w:p>
    <w:p w14:paraId="0C0BB6AD" w14:textId="1A43BF99" w:rsidR="00A3015F" w:rsidRPr="00C06C97" w:rsidRDefault="00A3015F" w:rsidP="00A3015F">
      <w:pPr>
        <w:rPr>
          <w:rFonts w:asciiTheme="minorHAnsi" w:hAnsiTheme="minorHAnsi" w:cstheme="minorHAnsi"/>
          <w:b/>
        </w:rPr>
      </w:pPr>
      <w:r w:rsidRPr="00C06C97">
        <w:rPr>
          <w:rFonts w:asciiTheme="minorHAnsi" w:hAnsiTheme="minorHAnsi" w:cstheme="minorHAnsi"/>
          <w:b/>
        </w:rPr>
        <w:t>Special Conditions</w:t>
      </w:r>
    </w:p>
    <w:p w14:paraId="386BB808" w14:textId="77777777" w:rsidR="00A3015F" w:rsidRPr="00C06C97" w:rsidRDefault="00A3015F" w:rsidP="00A3015F">
      <w:pPr>
        <w:pStyle w:val="ListParagraph"/>
        <w:numPr>
          <w:ilvl w:val="0"/>
          <w:numId w:val="9"/>
        </w:numPr>
        <w:rPr>
          <w:rFonts w:cstheme="minorHAnsi"/>
          <w:bCs/>
          <w:sz w:val="20"/>
          <w:szCs w:val="20"/>
        </w:rPr>
      </w:pPr>
      <w:r w:rsidRPr="00C06C97">
        <w:rPr>
          <w:rFonts w:cstheme="minorHAnsi"/>
          <w:bCs/>
          <w:sz w:val="20"/>
          <w:szCs w:val="20"/>
        </w:rPr>
        <w:t>Disclosure and Barring Service:</w:t>
      </w:r>
    </w:p>
    <w:p w14:paraId="177FD2B1" w14:textId="77777777" w:rsidR="00A3015F" w:rsidRPr="00C06C97" w:rsidRDefault="00A3015F" w:rsidP="00A3015F">
      <w:pPr>
        <w:pStyle w:val="ListParagraph"/>
        <w:numPr>
          <w:ilvl w:val="0"/>
          <w:numId w:val="10"/>
        </w:numPr>
        <w:rPr>
          <w:rFonts w:cstheme="minorHAnsi"/>
          <w:sz w:val="20"/>
          <w:szCs w:val="20"/>
        </w:rPr>
      </w:pPr>
      <w:r w:rsidRPr="00C06C97">
        <w:rPr>
          <w:rFonts w:cstheme="minorHAnsi"/>
          <w:sz w:val="20"/>
          <w:szCs w:val="20"/>
        </w:rPr>
        <w:t>The post will result in you having substantial contact with the elderly, sick or disabled.</w:t>
      </w:r>
      <w:r w:rsidRPr="00C06C97">
        <w:rPr>
          <w:rFonts w:cstheme="minorHAnsi"/>
          <w:sz w:val="20"/>
          <w:szCs w:val="20"/>
        </w:rPr>
        <w:br/>
        <w:t>It is required that by virtue of the Rehabilitation of Offenders Act 1974 (Exceptions) Order 1975, the Police Act 1997, you reveal any criminal convictions, bind over orders or cautions, including those which would normally be regarded as spent. You must complete the relevant section of the application form – your application will be returned if this section is incomplete. If successful in your application you will be subject to the Criminal Records and Barring List disclosure check.</w:t>
      </w:r>
    </w:p>
    <w:p w14:paraId="3DDAC030" w14:textId="77777777" w:rsidR="00A3015F" w:rsidRDefault="00A3015F" w:rsidP="00112A8D">
      <w:pPr>
        <w:spacing w:after="0" w:line="240" w:lineRule="auto"/>
        <w:rPr>
          <w:rFonts w:asciiTheme="minorHAnsi" w:hAnsiTheme="minorHAnsi" w:cstheme="minorHAnsi"/>
        </w:rPr>
      </w:pPr>
    </w:p>
    <w:p w14:paraId="762ABF95" w14:textId="77777777" w:rsidR="00F130B2" w:rsidRPr="00CA5F84" w:rsidRDefault="00F130B2" w:rsidP="00F130B2">
      <w:pPr>
        <w:spacing w:after="160" w:line="259" w:lineRule="auto"/>
        <w:rPr>
          <w:b/>
          <w:bCs/>
        </w:rPr>
      </w:pPr>
      <w:r w:rsidRPr="00CA5F84">
        <w:rPr>
          <w:b/>
          <w:bCs/>
        </w:rPr>
        <w:t>What we offer</w:t>
      </w:r>
    </w:p>
    <w:p w14:paraId="6104B262" w14:textId="77777777" w:rsidR="00F130B2" w:rsidRPr="00CA5F84" w:rsidRDefault="00F130B2" w:rsidP="00F130B2">
      <w:pPr>
        <w:numPr>
          <w:ilvl w:val="0"/>
          <w:numId w:val="14"/>
        </w:numPr>
        <w:spacing w:after="0" w:line="259" w:lineRule="auto"/>
        <w:ind w:left="714" w:hanging="357"/>
      </w:pPr>
      <w:r w:rsidRPr="00CA5F84">
        <w:t>Free training</w:t>
      </w:r>
    </w:p>
    <w:p w14:paraId="0C3C522A" w14:textId="77777777" w:rsidR="00F130B2" w:rsidRPr="00CA5F84" w:rsidRDefault="00F130B2" w:rsidP="00F130B2">
      <w:pPr>
        <w:numPr>
          <w:ilvl w:val="0"/>
          <w:numId w:val="14"/>
        </w:numPr>
        <w:spacing w:after="0" w:line="259" w:lineRule="auto"/>
        <w:ind w:left="714" w:hanging="357"/>
      </w:pPr>
      <w:r w:rsidRPr="00CA5F84">
        <w:t>Free uniform</w:t>
      </w:r>
    </w:p>
    <w:p w14:paraId="0128D2B4" w14:textId="025C3398" w:rsidR="00F130B2" w:rsidRPr="00CA5F84" w:rsidRDefault="00F130B2" w:rsidP="00F130B2">
      <w:pPr>
        <w:numPr>
          <w:ilvl w:val="0"/>
          <w:numId w:val="14"/>
        </w:numPr>
        <w:spacing w:after="0" w:line="259" w:lineRule="auto"/>
        <w:ind w:left="714" w:hanging="357"/>
      </w:pPr>
      <w:r w:rsidRPr="00CA5F84">
        <w:t>Flexible working hours</w:t>
      </w:r>
    </w:p>
    <w:p w14:paraId="1627F4C5" w14:textId="77777777" w:rsidR="00F130B2" w:rsidRPr="00CA5F84" w:rsidRDefault="00F130B2" w:rsidP="00F130B2">
      <w:pPr>
        <w:numPr>
          <w:ilvl w:val="0"/>
          <w:numId w:val="15"/>
        </w:numPr>
        <w:spacing w:after="0" w:line="259" w:lineRule="auto"/>
        <w:ind w:left="714" w:hanging="357"/>
      </w:pPr>
      <w:r w:rsidRPr="00CA5F84">
        <w:t>Competitive rates of pay</w:t>
      </w:r>
    </w:p>
    <w:p w14:paraId="15E5F7F2" w14:textId="77777777" w:rsidR="00F130B2" w:rsidRPr="00CA5F84" w:rsidRDefault="00F130B2" w:rsidP="00F130B2">
      <w:pPr>
        <w:numPr>
          <w:ilvl w:val="0"/>
          <w:numId w:val="15"/>
        </w:numPr>
        <w:spacing w:after="0" w:line="259" w:lineRule="auto"/>
        <w:ind w:left="714" w:hanging="357"/>
      </w:pPr>
      <w:r w:rsidRPr="00CA5F84">
        <w:t>Holiday pay</w:t>
      </w:r>
    </w:p>
    <w:p w14:paraId="3265BDBE" w14:textId="77777777" w:rsidR="00F130B2" w:rsidRPr="00CA5F84" w:rsidRDefault="00F130B2" w:rsidP="00F130B2">
      <w:pPr>
        <w:numPr>
          <w:ilvl w:val="0"/>
          <w:numId w:val="15"/>
        </w:numPr>
        <w:spacing w:after="0" w:line="259" w:lineRule="auto"/>
        <w:ind w:left="714" w:hanging="357"/>
      </w:pPr>
      <w:r w:rsidRPr="00CA5F84">
        <w:t>Pension scheme</w:t>
      </w:r>
    </w:p>
    <w:p w14:paraId="042CF469" w14:textId="77777777" w:rsidR="00F130B2" w:rsidRPr="00CA5F84" w:rsidRDefault="00F130B2" w:rsidP="00F130B2">
      <w:pPr>
        <w:numPr>
          <w:ilvl w:val="0"/>
          <w:numId w:val="15"/>
        </w:numPr>
        <w:spacing w:after="0" w:line="259" w:lineRule="auto"/>
        <w:ind w:left="714" w:hanging="357"/>
      </w:pPr>
      <w:r w:rsidRPr="00CA5F84">
        <w:t>You will be part of a team of highly valued care workers</w:t>
      </w:r>
    </w:p>
    <w:p w14:paraId="4BA91BD3" w14:textId="77777777" w:rsidR="00F130B2" w:rsidRDefault="00F130B2" w:rsidP="00F130B2"/>
    <w:p w14:paraId="319D4E46" w14:textId="77777777" w:rsidR="00F130B2" w:rsidRPr="00CA5F84" w:rsidRDefault="00F130B2" w:rsidP="00F130B2">
      <w:pPr>
        <w:rPr>
          <w:b/>
          <w:bCs/>
        </w:rPr>
      </w:pPr>
      <w:r w:rsidRPr="00CA5F84">
        <w:rPr>
          <w:b/>
          <w:bCs/>
        </w:rPr>
        <w:t>Do you fit the role?</w:t>
      </w:r>
    </w:p>
    <w:p w14:paraId="7AD0A2B3" w14:textId="77777777" w:rsidR="00F130B2" w:rsidRDefault="00F130B2" w:rsidP="00F130B2">
      <w:r>
        <w:t>If you think that you have the skills necessary to be a valuable member of our team, please call for more information on 01603 865 665, email your CV with a summary of why you fit the role to info@norvichealthcare.co.uk, or fill out our application form below. We look forward to hearing from you.</w:t>
      </w:r>
    </w:p>
    <w:p w14:paraId="44DD3AEF" w14:textId="77777777" w:rsidR="00F130B2" w:rsidRPr="00C06C97" w:rsidRDefault="00F130B2" w:rsidP="00112A8D">
      <w:pPr>
        <w:spacing w:after="0" w:line="240" w:lineRule="auto"/>
        <w:rPr>
          <w:rFonts w:asciiTheme="minorHAnsi" w:hAnsiTheme="minorHAnsi" w:cstheme="minorHAnsi"/>
        </w:rPr>
      </w:pPr>
    </w:p>
    <w:sectPr w:rsidR="00F130B2" w:rsidRPr="00C06C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D0B26"/>
    <w:multiLevelType w:val="hybridMultilevel"/>
    <w:tmpl w:val="44C8418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FF617C"/>
    <w:multiLevelType w:val="hybridMultilevel"/>
    <w:tmpl w:val="6FD47F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347ED5"/>
    <w:multiLevelType w:val="multilevel"/>
    <w:tmpl w:val="1E04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ED5C0E"/>
    <w:multiLevelType w:val="hybridMultilevel"/>
    <w:tmpl w:val="B458489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3B1502E"/>
    <w:multiLevelType w:val="multilevel"/>
    <w:tmpl w:val="6CCE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2F4640"/>
    <w:multiLevelType w:val="multilevel"/>
    <w:tmpl w:val="70CCD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A40AE5"/>
    <w:multiLevelType w:val="hybridMultilevel"/>
    <w:tmpl w:val="585A075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4C91B48"/>
    <w:multiLevelType w:val="hybridMultilevel"/>
    <w:tmpl w:val="689E0B8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E1135B"/>
    <w:multiLevelType w:val="hybridMultilevel"/>
    <w:tmpl w:val="5AEC8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4F0CF4"/>
    <w:multiLevelType w:val="multilevel"/>
    <w:tmpl w:val="54D0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007A18"/>
    <w:multiLevelType w:val="multilevel"/>
    <w:tmpl w:val="81E46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9A3FBC"/>
    <w:multiLevelType w:val="hybridMultilevel"/>
    <w:tmpl w:val="A940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A2287D"/>
    <w:multiLevelType w:val="hybridMultilevel"/>
    <w:tmpl w:val="DD105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BA0E01"/>
    <w:multiLevelType w:val="hybridMultilevel"/>
    <w:tmpl w:val="DA629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4156A4"/>
    <w:multiLevelType w:val="multilevel"/>
    <w:tmpl w:val="16F6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7917266">
    <w:abstractNumId w:val="5"/>
  </w:num>
  <w:num w:numId="2" w16cid:durableId="284821213">
    <w:abstractNumId w:val="4"/>
  </w:num>
  <w:num w:numId="3" w16cid:durableId="818421971">
    <w:abstractNumId w:val="10"/>
  </w:num>
  <w:num w:numId="4" w16cid:durableId="1998684139">
    <w:abstractNumId w:val="14"/>
  </w:num>
  <w:num w:numId="5" w16cid:durableId="478772227">
    <w:abstractNumId w:val="11"/>
  </w:num>
  <w:num w:numId="6" w16cid:durableId="1074157365">
    <w:abstractNumId w:val="8"/>
  </w:num>
  <w:num w:numId="7" w16cid:durableId="740639431">
    <w:abstractNumId w:val="12"/>
  </w:num>
  <w:num w:numId="8" w16cid:durableId="1457404913">
    <w:abstractNumId w:val="13"/>
  </w:num>
  <w:num w:numId="9" w16cid:durableId="2025472541">
    <w:abstractNumId w:val="7"/>
  </w:num>
  <w:num w:numId="10" w16cid:durableId="645669043">
    <w:abstractNumId w:val="6"/>
  </w:num>
  <w:num w:numId="11" w16cid:durableId="1760171789">
    <w:abstractNumId w:val="0"/>
  </w:num>
  <w:num w:numId="12" w16cid:durableId="16779421">
    <w:abstractNumId w:val="1"/>
  </w:num>
  <w:num w:numId="13" w16cid:durableId="648444066">
    <w:abstractNumId w:val="3"/>
  </w:num>
  <w:num w:numId="14" w16cid:durableId="111485342">
    <w:abstractNumId w:val="9"/>
  </w:num>
  <w:num w:numId="15" w16cid:durableId="1965118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053"/>
    <w:rsid w:val="00064035"/>
    <w:rsid w:val="00103B83"/>
    <w:rsid w:val="00112A8D"/>
    <w:rsid w:val="002A088B"/>
    <w:rsid w:val="002C1C18"/>
    <w:rsid w:val="002D7D91"/>
    <w:rsid w:val="00317C5E"/>
    <w:rsid w:val="00361AC5"/>
    <w:rsid w:val="003E63CE"/>
    <w:rsid w:val="00517090"/>
    <w:rsid w:val="00577BCD"/>
    <w:rsid w:val="00610872"/>
    <w:rsid w:val="006C66FC"/>
    <w:rsid w:val="006E1240"/>
    <w:rsid w:val="00767821"/>
    <w:rsid w:val="007F3CCC"/>
    <w:rsid w:val="0081102D"/>
    <w:rsid w:val="009B01A9"/>
    <w:rsid w:val="00A3015F"/>
    <w:rsid w:val="00A5552B"/>
    <w:rsid w:val="00A71964"/>
    <w:rsid w:val="00C06C97"/>
    <w:rsid w:val="00CF4C91"/>
    <w:rsid w:val="00D31053"/>
    <w:rsid w:val="00D31A18"/>
    <w:rsid w:val="00E805DF"/>
    <w:rsid w:val="00EB5F92"/>
    <w:rsid w:val="00F130B2"/>
    <w:rsid w:val="00F23F76"/>
    <w:rsid w:val="00F71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92F6D"/>
  <w15:chartTrackingRefBased/>
  <w15:docId w15:val="{2AE37FBA-9BF3-4C9A-B18A-9C2358BDC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A8D"/>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2">
    <w:name w:val="heading 2"/>
    <w:basedOn w:val="Normal"/>
    <w:link w:val="Heading2Char"/>
    <w:uiPriority w:val="9"/>
    <w:qFormat/>
    <w:rsid w:val="00D31053"/>
    <w:pPr>
      <w:spacing w:before="100" w:beforeAutospacing="1" w:after="100" w:afterAutospacing="1" w:line="240" w:lineRule="auto"/>
      <w:outlineLvl w:val="1"/>
    </w:pPr>
    <w:rPr>
      <w:rFonts w:ascii="Times New Roman" w:hAnsi="Times New Roman" w:cs="Times New Roman"/>
      <w:b/>
      <w:bCs/>
      <w:color w:val="auto"/>
      <w:kern w:val="0"/>
      <w:sz w:val="36"/>
      <w:szCs w:val="36"/>
      <w14:ligatures w14:val="none"/>
      <w14:cntxtAlts w14:val="0"/>
    </w:rPr>
  </w:style>
  <w:style w:type="paragraph" w:styleId="Heading3">
    <w:name w:val="heading 3"/>
    <w:basedOn w:val="Normal"/>
    <w:link w:val="Heading3Char"/>
    <w:uiPriority w:val="9"/>
    <w:qFormat/>
    <w:rsid w:val="00D31053"/>
    <w:pPr>
      <w:spacing w:before="100" w:beforeAutospacing="1" w:after="100" w:afterAutospacing="1" w:line="240" w:lineRule="auto"/>
      <w:outlineLvl w:val="2"/>
    </w:pPr>
    <w:rPr>
      <w:rFonts w:ascii="Times New Roman" w:hAnsi="Times New Roman" w:cs="Times New Roman"/>
      <w:b/>
      <w:bCs/>
      <w:color w:val="auto"/>
      <w:kern w:val="0"/>
      <w:sz w:val="27"/>
      <w:szCs w:val="27"/>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105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3105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D31053"/>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paragraph" w:styleId="ListParagraph">
    <w:name w:val="List Paragraph"/>
    <w:basedOn w:val="Normal"/>
    <w:uiPriority w:val="34"/>
    <w:qFormat/>
    <w:rsid w:val="00112A8D"/>
    <w:pPr>
      <w:spacing w:after="160" w:line="259" w:lineRule="auto"/>
      <w:ind w:left="720"/>
      <w:contextualSpacing/>
    </w:pPr>
    <w:rPr>
      <w:rFonts w:asciiTheme="minorHAnsi" w:eastAsiaTheme="minorHAnsi" w:hAnsiTheme="minorHAnsi" w:cstheme="minorBidi"/>
      <w:color w:val="auto"/>
      <w:kern w:val="0"/>
      <w:sz w:val="22"/>
      <w:szCs w:val="22"/>
      <w:lang w:eastAsia="en-US"/>
      <w14:ligatures w14:val="none"/>
      <w14:cntxtAlts w14:val="0"/>
    </w:rPr>
  </w:style>
  <w:style w:type="paragraph" w:styleId="Title">
    <w:name w:val="Title"/>
    <w:basedOn w:val="Normal"/>
    <w:link w:val="TitleChar"/>
    <w:qFormat/>
    <w:rsid w:val="00A71964"/>
    <w:pPr>
      <w:spacing w:after="0" w:line="240" w:lineRule="auto"/>
      <w:jc w:val="center"/>
    </w:pPr>
    <w:rPr>
      <w:rFonts w:ascii="Times New Roman" w:hAnsi="Times New Roman" w:cs="Times New Roman"/>
      <w:color w:val="auto"/>
      <w:kern w:val="0"/>
      <w:sz w:val="24"/>
      <w14:ligatures w14:val="none"/>
      <w14:cntxtAlts w14:val="0"/>
    </w:rPr>
  </w:style>
  <w:style w:type="character" w:customStyle="1" w:styleId="TitleChar">
    <w:name w:val="Title Char"/>
    <w:basedOn w:val="DefaultParagraphFont"/>
    <w:link w:val="Title"/>
    <w:rsid w:val="00A71964"/>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712035">
      <w:bodyDiv w:val="1"/>
      <w:marLeft w:val="0"/>
      <w:marRight w:val="0"/>
      <w:marTop w:val="0"/>
      <w:marBottom w:val="0"/>
      <w:divBdr>
        <w:top w:val="none" w:sz="0" w:space="0" w:color="auto"/>
        <w:left w:val="none" w:sz="0" w:space="0" w:color="auto"/>
        <w:bottom w:val="none" w:sz="0" w:space="0" w:color="auto"/>
        <w:right w:val="none" w:sz="0" w:space="0" w:color="auto"/>
      </w:divBdr>
    </w:div>
    <w:div w:id="1118838667">
      <w:bodyDiv w:val="1"/>
      <w:marLeft w:val="0"/>
      <w:marRight w:val="0"/>
      <w:marTop w:val="0"/>
      <w:marBottom w:val="0"/>
      <w:divBdr>
        <w:top w:val="none" w:sz="0" w:space="0" w:color="auto"/>
        <w:left w:val="none" w:sz="0" w:space="0" w:color="auto"/>
        <w:bottom w:val="none" w:sz="0" w:space="0" w:color="auto"/>
        <w:right w:val="none" w:sz="0" w:space="0" w:color="auto"/>
      </w:divBdr>
    </w:div>
    <w:div w:id="2041085198">
      <w:bodyDiv w:val="1"/>
      <w:marLeft w:val="0"/>
      <w:marRight w:val="0"/>
      <w:marTop w:val="0"/>
      <w:marBottom w:val="0"/>
      <w:divBdr>
        <w:top w:val="none" w:sz="0" w:space="0" w:color="auto"/>
        <w:left w:val="none" w:sz="0" w:space="0" w:color="auto"/>
        <w:bottom w:val="none" w:sz="0" w:space="0" w:color="auto"/>
        <w:right w:val="none" w:sz="0" w:space="0" w:color="auto"/>
      </w:divBdr>
      <w:divsChild>
        <w:div w:id="1475415668">
          <w:marLeft w:val="0"/>
          <w:marRight w:val="0"/>
          <w:marTop w:val="0"/>
          <w:marBottom w:val="0"/>
          <w:divBdr>
            <w:top w:val="none" w:sz="0" w:space="0" w:color="auto"/>
            <w:left w:val="none" w:sz="0" w:space="0" w:color="auto"/>
            <w:bottom w:val="none" w:sz="0" w:space="0" w:color="auto"/>
            <w:right w:val="none" w:sz="0" w:space="0" w:color="auto"/>
          </w:divBdr>
          <w:divsChild>
            <w:div w:id="1085305972">
              <w:marLeft w:val="0"/>
              <w:marRight w:val="0"/>
              <w:marTop w:val="0"/>
              <w:marBottom w:val="0"/>
              <w:divBdr>
                <w:top w:val="none" w:sz="0" w:space="0" w:color="auto"/>
                <w:left w:val="none" w:sz="0" w:space="0" w:color="auto"/>
                <w:bottom w:val="none" w:sz="0" w:space="0" w:color="auto"/>
                <w:right w:val="none" w:sz="0" w:space="0" w:color="auto"/>
              </w:divBdr>
              <w:divsChild>
                <w:div w:id="1642997110">
                  <w:marLeft w:val="0"/>
                  <w:marRight w:val="0"/>
                  <w:marTop w:val="0"/>
                  <w:marBottom w:val="450"/>
                  <w:divBdr>
                    <w:top w:val="none" w:sz="0" w:space="0" w:color="auto"/>
                    <w:left w:val="none" w:sz="0" w:space="0" w:color="auto"/>
                    <w:bottom w:val="none" w:sz="0" w:space="0" w:color="auto"/>
                    <w:right w:val="none" w:sz="0" w:space="0" w:color="auto"/>
                  </w:divBdr>
                </w:div>
              </w:divsChild>
            </w:div>
            <w:div w:id="1243300337">
              <w:marLeft w:val="0"/>
              <w:marRight w:val="0"/>
              <w:marTop w:val="0"/>
              <w:marBottom w:val="0"/>
              <w:divBdr>
                <w:top w:val="none" w:sz="0" w:space="0" w:color="auto"/>
                <w:left w:val="none" w:sz="0" w:space="0" w:color="auto"/>
                <w:bottom w:val="none" w:sz="0" w:space="0" w:color="auto"/>
                <w:right w:val="none" w:sz="0" w:space="0" w:color="auto"/>
              </w:divBdr>
              <w:divsChild>
                <w:div w:id="126826001">
                  <w:marLeft w:val="0"/>
                  <w:marRight w:val="0"/>
                  <w:marTop w:val="0"/>
                  <w:marBottom w:val="450"/>
                  <w:divBdr>
                    <w:top w:val="none" w:sz="0" w:space="0" w:color="auto"/>
                    <w:left w:val="none" w:sz="0" w:space="0" w:color="auto"/>
                    <w:bottom w:val="none" w:sz="0" w:space="0" w:color="auto"/>
                    <w:right w:val="none" w:sz="0" w:space="0" w:color="auto"/>
                  </w:divBdr>
                </w:div>
              </w:divsChild>
            </w:div>
            <w:div w:id="1618217653">
              <w:marLeft w:val="0"/>
              <w:marRight w:val="0"/>
              <w:marTop w:val="0"/>
              <w:marBottom w:val="0"/>
              <w:divBdr>
                <w:top w:val="none" w:sz="0" w:space="0" w:color="auto"/>
                <w:left w:val="none" w:sz="0" w:space="0" w:color="auto"/>
                <w:bottom w:val="none" w:sz="0" w:space="0" w:color="auto"/>
                <w:right w:val="none" w:sz="0" w:space="0" w:color="auto"/>
              </w:divBdr>
              <w:divsChild>
                <w:div w:id="114119252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77382634">
          <w:marLeft w:val="0"/>
          <w:marRight w:val="0"/>
          <w:marTop w:val="0"/>
          <w:marBottom w:val="450"/>
          <w:divBdr>
            <w:top w:val="none" w:sz="0" w:space="0" w:color="auto"/>
            <w:left w:val="none" w:sz="0" w:space="0" w:color="auto"/>
            <w:bottom w:val="none" w:sz="0" w:space="0" w:color="auto"/>
            <w:right w:val="none" w:sz="0" w:space="0" w:color="auto"/>
          </w:divBdr>
          <w:divsChild>
            <w:div w:id="155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322e39-7ce0-4b9b-bf73-df47ef58626e">
      <Terms xmlns="http://schemas.microsoft.com/office/infopath/2007/PartnerControls"/>
    </lcf76f155ced4ddcb4097134ff3c332f>
    <TaxCatchAll xmlns="1fbdab36-22e2-47c5-a86b-53e7019291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63672C71E4CA41950ED9775D6FFEA1" ma:contentTypeVersion="16" ma:contentTypeDescription="Create a new document." ma:contentTypeScope="" ma:versionID="236218399006fc74058145d6e91cd6fc">
  <xsd:schema xmlns:xsd="http://www.w3.org/2001/XMLSchema" xmlns:xs="http://www.w3.org/2001/XMLSchema" xmlns:p="http://schemas.microsoft.com/office/2006/metadata/properties" xmlns:ns2="4e322e39-7ce0-4b9b-bf73-df47ef58626e" xmlns:ns3="1fbdab36-22e2-47c5-a86b-53e70192910b" targetNamespace="http://schemas.microsoft.com/office/2006/metadata/properties" ma:root="true" ma:fieldsID="78f2e65e29ebcdaae53e59360a177fd9" ns2:_="" ns3:_="">
    <xsd:import namespace="4e322e39-7ce0-4b9b-bf73-df47ef58626e"/>
    <xsd:import namespace="1fbdab36-22e2-47c5-a86b-53e7019291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22e39-7ce0-4b9b-bf73-df47ef586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17327d5-7a16-4544-8c08-1ea794b3b48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bdab36-22e2-47c5-a86b-53e70192910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befada-c9b9-46e2-82b3-2bb292024f7c}" ma:internalName="TaxCatchAll" ma:showField="CatchAllData" ma:web="1fbdab36-22e2-47c5-a86b-53e7019291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C179CD-D349-4258-A37E-221029AA4DEF}">
  <ds:schemaRefs>
    <ds:schemaRef ds:uri="http://schemas.microsoft.com/office/2006/metadata/properties"/>
    <ds:schemaRef ds:uri="http://schemas.microsoft.com/office/infopath/2007/PartnerControls"/>
    <ds:schemaRef ds:uri="4e322e39-7ce0-4b9b-bf73-df47ef58626e"/>
    <ds:schemaRef ds:uri="1fbdab36-22e2-47c5-a86b-53e70192910b"/>
  </ds:schemaRefs>
</ds:datastoreItem>
</file>

<file path=customXml/itemProps2.xml><?xml version="1.0" encoding="utf-8"?>
<ds:datastoreItem xmlns:ds="http://schemas.openxmlformats.org/officeDocument/2006/customXml" ds:itemID="{3CBC137E-7AA4-4D72-8E09-92AEE2641238}">
  <ds:schemaRefs>
    <ds:schemaRef ds:uri="http://schemas.microsoft.com/sharepoint/v3/contenttype/forms"/>
  </ds:schemaRefs>
</ds:datastoreItem>
</file>

<file path=customXml/itemProps3.xml><?xml version="1.0" encoding="utf-8"?>
<ds:datastoreItem xmlns:ds="http://schemas.openxmlformats.org/officeDocument/2006/customXml" ds:itemID="{87DA56D5-065A-4FA7-8679-CD4C2C7BF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22e39-7ce0-4b9b-bf73-df47ef58626e"/>
    <ds:schemaRef ds:uri="1fbdab36-22e2-47c5-a86b-53e701929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dc:creator>
  <cp:keywords/>
  <dc:description/>
  <cp:lastModifiedBy>Elijah Adeyemi</cp:lastModifiedBy>
  <cp:revision>4</cp:revision>
  <dcterms:created xsi:type="dcterms:W3CDTF">2023-01-09T20:06:00Z</dcterms:created>
  <dcterms:modified xsi:type="dcterms:W3CDTF">2023-06-21T09:01:00Z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0x0101002D63672C71E4CA41950ED9775D6FFEA1</vt:lpwstr>
  </property>
  <property fmtid="{D5CDD505-2E9C-101B-9397-08002B2CF9AE}" pid="3" name="MediaServiceImageTags">
    <vt:lpwstr/>
  </property>
</Properties>
</file>